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47" w:rsidRDefault="000F3547" w:rsidP="000F3547">
      <w:pPr>
        <w:pStyle w:val="NoSpacing"/>
        <w:jc w:val="center"/>
        <w:rPr>
          <w:b/>
          <w:sz w:val="32"/>
          <w:szCs w:val="32"/>
          <w:u w:val="single"/>
        </w:rPr>
      </w:pPr>
      <w:r>
        <w:rPr>
          <w:b/>
          <w:sz w:val="32"/>
          <w:szCs w:val="32"/>
          <w:u w:val="single"/>
        </w:rPr>
        <w:t>Town of Green Grove</w:t>
      </w:r>
    </w:p>
    <w:p w:rsidR="000F3547" w:rsidRDefault="000F3547" w:rsidP="000F3547">
      <w:pPr>
        <w:pStyle w:val="NoSpacing"/>
        <w:jc w:val="center"/>
        <w:rPr>
          <w:b/>
          <w:sz w:val="32"/>
          <w:szCs w:val="32"/>
          <w:u w:val="single"/>
        </w:rPr>
      </w:pPr>
      <w:r>
        <w:rPr>
          <w:b/>
          <w:sz w:val="32"/>
          <w:szCs w:val="32"/>
          <w:u w:val="single"/>
        </w:rPr>
        <w:t>Notice of Public Hearing</w:t>
      </w:r>
    </w:p>
    <w:p w:rsidR="000F3547" w:rsidRDefault="000F3547" w:rsidP="000F3547">
      <w:pPr>
        <w:pStyle w:val="NoSpacing"/>
        <w:jc w:val="center"/>
        <w:rPr>
          <w:b/>
          <w:sz w:val="32"/>
          <w:szCs w:val="32"/>
          <w:u w:val="single"/>
        </w:rPr>
      </w:pPr>
      <w:r>
        <w:rPr>
          <w:b/>
          <w:sz w:val="32"/>
          <w:szCs w:val="32"/>
          <w:u w:val="single"/>
        </w:rPr>
        <w:t>Variance Request</w:t>
      </w:r>
    </w:p>
    <w:p w:rsidR="000F3547" w:rsidRDefault="000F3547" w:rsidP="000F3547">
      <w:pPr>
        <w:pStyle w:val="NoSpacing"/>
        <w:jc w:val="center"/>
        <w:rPr>
          <w:b/>
          <w:sz w:val="32"/>
          <w:szCs w:val="32"/>
          <w:u w:val="single"/>
        </w:rPr>
      </w:pPr>
    </w:p>
    <w:p w:rsidR="000F3547" w:rsidRDefault="000F3547" w:rsidP="000F3547">
      <w:pPr>
        <w:pStyle w:val="NoSpacing"/>
        <w:jc w:val="center"/>
        <w:rPr>
          <w:b/>
          <w:sz w:val="32"/>
          <w:szCs w:val="32"/>
          <w:u w:val="single"/>
        </w:rPr>
      </w:pPr>
    </w:p>
    <w:p w:rsidR="000F3547" w:rsidRDefault="000F3547" w:rsidP="000F3547">
      <w:pPr>
        <w:spacing w:after="0" w:line="240" w:lineRule="auto"/>
        <w:rPr>
          <w:sz w:val="28"/>
          <w:szCs w:val="28"/>
        </w:rPr>
      </w:pPr>
      <w:r>
        <w:rPr>
          <w:b/>
          <w:sz w:val="32"/>
          <w:szCs w:val="32"/>
          <w:u w:val="single"/>
        </w:rPr>
        <w:t>Notice</w:t>
      </w:r>
      <w:r>
        <w:rPr>
          <w:b/>
          <w:sz w:val="28"/>
          <w:szCs w:val="28"/>
          <w:u w:val="single"/>
        </w:rPr>
        <w:t xml:space="preserve"> </w:t>
      </w:r>
      <w:r>
        <w:rPr>
          <w:sz w:val="28"/>
          <w:szCs w:val="28"/>
        </w:rPr>
        <w:t>is hereby given that the Zoning Board of the Town of Green Grove will conduct a public hearing on Saturday, January 3</w:t>
      </w:r>
      <w:r w:rsidRPr="000F3547">
        <w:rPr>
          <w:sz w:val="28"/>
          <w:szCs w:val="28"/>
          <w:vertAlign w:val="superscript"/>
        </w:rPr>
        <w:t>rd</w:t>
      </w:r>
      <w:r>
        <w:rPr>
          <w:sz w:val="28"/>
          <w:szCs w:val="28"/>
        </w:rPr>
        <w:t xml:space="preserve">, 2026 at 9:00 am. The public hearing will be held at the Green Grove Town Hall, N12865 Sparrow Ave, Owen WI, 54460, to hear public comment regarding a variance application by Chris </w:t>
      </w:r>
      <w:proofErr w:type="spellStart"/>
      <w:r>
        <w:rPr>
          <w:sz w:val="28"/>
          <w:szCs w:val="28"/>
        </w:rPr>
        <w:t>Nolt</w:t>
      </w:r>
      <w:proofErr w:type="spellEnd"/>
      <w:r>
        <w:rPr>
          <w:sz w:val="28"/>
          <w:szCs w:val="28"/>
        </w:rPr>
        <w:t xml:space="preserve">, N13257 </w:t>
      </w:r>
      <w:proofErr w:type="spellStart"/>
      <w:r>
        <w:rPr>
          <w:sz w:val="28"/>
          <w:szCs w:val="28"/>
        </w:rPr>
        <w:t>Romadka</w:t>
      </w:r>
      <w:proofErr w:type="spellEnd"/>
      <w:r>
        <w:rPr>
          <w:sz w:val="28"/>
          <w:szCs w:val="28"/>
        </w:rPr>
        <w:t xml:space="preserve"> Ave, Curtiss WI, 54422,  parcel # 018.0482.000. The application is requesting a variance for a setback for a building/structure on said property. A copy of the proposed variance request is available and open for inspection by the public at the clerk’s office, N14361 Cardinal Ave, Owen, WI 54460.  The public is invited to attend the public hearing and to provide input.                                </w:t>
      </w:r>
    </w:p>
    <w:p w:rsidR="000F3547" w:rsidRDefault="000F3547" w:rsidP="000F3547">
      <w:pPr>
        <w:spacing w:after="0" w:line="240" w:lineRule="auto"/>
        <w:rPr>
          <w:sz w:val="28"/>
          <w:szCs w:val="28"/>
        </w:rPr>
      </w:pPr>
    </w:p>
    <w:p w:rsidR="000F3547" w:rsidRPr="00AC4AA2" w:rsidRDefault="000F3547" w:rsidP="000F3547">
      <w:pPr>
        <w:spacing w:after="0" w:line="240" w:lineRule="auto"/>
        <w:rPr>
          <w:sz w:val="28"/>
          <w:szCs w:val="28"/>
        </w:rPr>
      </w:pPr>
      <w:r>
        <w:rPr>
          <w:sz w:val="28"/>
          <w:szCs w:val="28"/>
        </w:rPr>
        <w:t xml:space="preserve">                                                                                               Dawn </w:t>
      </w:r>
      <w:proofErr w:type="spellStart"/>
      <w:r>
        <w:rPr>
          <w:sz w:val="28"/>
          <w:szCs w:val="28"/>
        </w:rPr>
        <w:t>Brossow</w:t>
      </w:r>
      <w:proofErr w:type="spellEnd"/>
      <w:r>
        <w:rPr>
          <w:sz w:val="28"/>
          <w:szCs w:val="28"/>
        </w:rPr>
        <w:t>, Clerk</w:t>
      </w:r>
    </w:p>
    <w:p w:rsidR="000F3547" w:rsidRDefault="000F3547" w:rsidP="000F3547">
      <w:pPr>
        <w:pStyle w:val="NoSpacing"/>
        <w:jc w:val="center"/>
        <w:rPr>
          <w:sz w:val="28"/>
          <w:szCs w:val="28"/>
        </w:rPr>
      </w:pPr>
    </w:p>
    <w:p w:rsidR="000F3547" w:rsidRDefault="000F3547" w:rsidP="000F3547"/>
    <w:p w:rsidR="00991D13" w:rsidRDefault="00991D13"/>
    <w:sectPr w:rsidR="00991D13" w:rsidSect="007F3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547"/>
    <w:rsid w:val="000848DB"/>
    <w:rsid w:val="000F3547"/>
    <w:rsid w:val="00991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54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2025-12-15T00:21:00Z</dcterms:created>
  <dcterms:modified xsi:type="dcterms:W3CDTF">2025-12-15T00:38:00Z</dcterms:modified>
</cp:coreProperties>
</file>